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tbl>
      <w:tblPr>
        <w:tblW w:w="50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358"/>
        <w:gridCol w:w="996"/>
        <w:gridCol w:w="3540"/>
      </w:tblGrid>
      <w:tr w:rsidR="007B4368" w:rsidRPr="00A907C0" w:rsidTr="00C72E40">
        <w:tc>
          <w:tcPr>
            <w:tcW w:w="6354" w:type="dxa"/>
            <w:gridSpan w:val="2"/>
            <w:shd w:val="clear" w:color="auto" w:fill="auto"/>
          </w:tcPr>
          <w:p w:rsidR="007B4368" w:rsidRPr="007B4368" w:rsidRDefault="007B4368" w:rsidP="00C935AA">
            <w:pPr>
              <w:spacing w:before="12" w:after="12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 xml:space="preserve">ZHAW / Linguistik / </w:t>
            </w:r>
            <w:r w:rsidR="00C935AA">
              <w:rPr>
                <w:b/>
                <w:sz w:val="20"/>
                <w:szCs w:val="20"/>
              </w:rPr>
              <w:t>MA AL</w:t>
            </w:r>
          </w:p>
        </w:tc>
        <w:tc>
          <w:tcPr>
            <w:tcW w:w="3540" w:type="dxa"/>
            <w:shd w:val="clear" w:color="auto" w:fill="auto"/>
          </w:tcPr>
          <w:p w:rsidR="007B4368" w:rsidRPr="007B4368" w:rsidRDefault="007B4368" w:rsidP="00C72E40">
            <w:pPr>
              <w:spacing w:before="12" w:after="12"/>
              <w:jc w:val="right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>Eignungsprüfung</w:t>
            </w:r>
            <w:r w:rsidR="005574DA">
              <w:rPr>
                <w:b/>
                <w:sz w:val="20"/>
                <w:szCs w:val="20"/>
              </w:rPr>
              <w:t xml:space="preserve"> </w:t>
            </w:r>
            <w:r w:rsidR="005574DA">
              <w:rPr>
                <w:b/>
                <w:sz w:val="20"/>
                <w:szCs w:val="20"/>
              </w:rPr>
              <w:t>Fachübersetzen</w:t>
            </w:r>
          </w:p>
        </w:tc>
      </w:tr>
      <w:tr w:rsidR="007B4368" w:rsidRPr="00774A56" w:rsidTr="004349BC">
        <w:sdt>
          <w:sdtPr>
            <w:rPr>
              <w:b/>
              <w:sz w:val="20"/>
              <w:szCs w:val="20"/>
              <w:highlight w:val="lightGray"/>
              <w:lang w:val="it-IT"/>
            </w:rPr>
            <w:id w:val="1617401594"/>
            <w:placeholder>
              <w:docPart w:val="C35FCC0FEFE94F7785888DC396FAC226"/>
            </w:placeholder>
          </w:sdtPr>
          <w:sdtEndPr/>
          <w:sdtContent>
            <w:tc>
              <w:tcPr>
                <w:tcW w:w="5358" w:type="dxa"/>
                <w:shd w:val="clear" w:color="auto" w:fill="auto"/>
              </w:tcPr>
              <w:p w:rsidR="007B4368" w:rsidRPr="005E4A8E" w:rsidRDefault="00AA5BE6" w:rsidP="00542DC6">
                <w:pPr>
                  <w:spacing w:before="12" w:after="12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FRA–</w:t>
                </w:r>
                <w:r w:rsidR="00542DC6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DEU</w:t>
                </w:r>
              </w:p>
            </w:tc>
          </w:sdtContent>
        </w:sdt>
        <w:tc>
          <w:tcPr>
            <w:tcW w:w="4536" w:type="dxa"/>
            <w:gridSpan w:val="2"/>
            <w:shd w:val="clear" w:color="auto" w:fill="auto"/>
          </w:tcPr>
          <w:p w:rsidR="007B4368" w:rsidRPr="007B4368" w:rsidRDefault="00433118" w:rsidP="00542DC6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  <w:lang w:val="it-IT"/>
                </w:rPr>
                <w:id w:val="1030838937"/>
                <w:placeholder>
                  <w:docPart w:val="33350E5F5D9947B2A6A663DAA90C2B64"/>
                </w:placeholder>
              </w:sdtPr>
              <w:sdtEndPr/>
              <w:sdtContent>
                <w:r w:rsidR="00AA5BE6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B/C–A und A–</w:t>
                </w:r>
                <w:r w:rsidR="00542DC6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B</w:t>
                </w:r>
              </w:sdtContent>
            </w:sdt>
          </w:p>
        </w:tc>
      </w:tr>
    </w:tbl>
    <w:p w:rsidR="007B4368" w:rsidRDefault="007B4368" w:rsidP="007B4368">
      <w:pPr>
        <w:pStyle w:val="Kopfzeile"/>
      </w:pPr>
      <w:bookmarkStart w:id="0" w:name="_GoBack"/>
      <w:bookmarkEnd w:id="0"/>
    </w:p>
    <w:p w:rsidR="006D307F" w:rsidRDefault="006D307F" w:rsidP="00687F2F">
      <w:pPr>
        <w:tabs>
          <w:tab w:val="center" w:pos="4819"/>
        </w:tabs>
        <w:spacing w:before="60" w:after="40"/>
      </w:pPr>
    </w:p>
    <w:p w:rsidR="007B4368" w:rsidRPr="006D307F" w:rsidRDefault="007B4368" w:rsidP="00687F2F">
      <w:pPr>
        <w:tabs>
          <w:tab w:val="center" w:pos="4819"/>
        </w:tabs>
        <w:spacing w:before="60" w:after="40"/>
      </w:pPr>
    </w:p>
    <w:p w:rsidR="00506E10" w:rsidRDefault="005B756A" w:rsidP="00045A95">
      <w:pPr>
        <w:tabs>
          <w:tab w:val="left" w:pos="2268"/>
          <w:tab w:val="center" w:pos="4819"/>
        </w:tabs>
        <w:spacing w:before="60" w:after="40"/>
        <w:rPr>
          <w:b/>
        </w:rPr>
      </w:pPr>
      <w:r>
        <w:rPr>
          <w:b/>
        </w:rPr>
        <w:t xml:space="preserve">Angaben zum </w:t>
      </w:r>
      <w:r w:rsidR="00A5719F">
        <w:rPr>
          <w:b/>
        </w:rPr>
        <w:t>Ausgangstext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r w:rsidR="00D304CB">
        <w:t xml:space="preserve">Netzauftritt </w:t>
      </w:r>
      <w:proofErr w:type="spellStart"/>
      <w:r w:rsidR="00D304CB">
        <w:t>Genève</w:t>
      </w:r>
      <w:proofErr w:type="spellEnd"/>
      <w:r w:rsidR="00D304CB">
        <w:t xml:space="preserve"> </w:t>
      </w:r>
      <w:proofErr w:type="spellStart"/>
      <w:r w:rsidR="00D304CB">
        <w:t>Tourisme</w:t>
      </w:r>
      <w:proofErr w:type="spellEnd"/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D304CB">
        <w:t>unbekannt</w:t>
      </w:r>
    </w:p>
    <w:p w:rsidR="00DB7179" w:rsidRDefault="00DB7179" w:rsidP="00045A95">
      <w:pPr>
        <w:tabs>
          <w:tab w:val="left" w:pos="2268"/>
          <w:tab w:val="left" w:pos="5955"/>
        </w:tabs>
        <w:spacing w:before="60" w:after="40"/>
      </w:pPr>
      <w:r>
        <w:t>Zielgruppe:</w:t>
      </w:r>
      <w:r w:rsidR="00045A95">
        <w:tab/>
      </w:r>
      <w:r w:rsidR="00D304CB">
        <w:t>deutschsprachige Länder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Anzahl Wörter:</w:t>
      </w:r>
      <w:r w:rsidR="00045A95">
        <w:tab/>
      </w:r>
      <w:r w:rsidR="004F6E66">
        <w:t>279</w:t>
      </w:r>
    </w:p>
    <w:p w:rsidR="00DB7179" w:rsidRDefault="00DB7179" w:rsidP="00045A95">
      <w:pPr>
        <w:tabs>
          <w:tab w:val="left" w:pos="2268"/>
        </w:tabs>
        <w:spacing w:before="60" w:after="40"/>
      </w:pPr>
    </w:p>
    <w:p w:rsidR="005B756A" w:rsidRDefault="00886796" w:rsidP="00045A95">
      <w:pPr>
        <w:tabs>
          <w:tab w:val="left" w:pos="2268"/>
        </w:tabs>
        <w:spacing w:before="60" w:after="40"/>
        <w:rPr>
          <w:b/>
        </w:rPr>
      </w:pPr>
      <w:r>
        <w:rPr>
          <w:b/>
        </w:rPr>
        <w:t>Angaben zum Zieltext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r w:rsidR="00D304CB">
        <w:t xml:space="preserve">Netzauftritt </w:t>
      </w:r>
      <w:proofErr w:type="spellStart"/>
      <w:r w:rsidR="00D304CB">
        <w:t>Genève</w:t>
      </w:r>
      <w:proofErr w:type="spellEnd"/>
      <w:r w:rsidR="00D304CB">
        <w:t xml:space="preserve"> </w:t>
      </w:r>
      <w:proofErr w:type="spellStart"/>
      <w:r w:rsidR="00D304CB">
        <w:t>Tourisme</w:t>
      </w:r>
      <w:proofErr w:type="spellEnd"/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D304CB">
        <w:t>Herbst 2011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Zielgruppe:</w:t>
      </w:r>
      <w:r w:rsidR="00045A95">
        <w:tab/>
      </w:r>
      <w:r w:rsidR="00D304CB">
        <w:t>deutschsprachige Länder</w:t>
      </w:r>
    </w:p>
    <w:p w:rsidR="006220DA" w:rsidRDefault="006220DA" w:rsidP="00045A95">
      <w:pPr>
        <w:tabs>
          <w:tab w:val="left" w:pos="2268"/>
        </w:tabs>
        <w:spacing w:before="60" w:after="40"/>
      </w:pPr>
    </w:p>
    <w:p w:rsidR="006220DA" w:rsidRDefault="006220DA" w:rsidP="00045A95">
      <w:pPr>
        <w:tabs>
          <w:tab w:val="left" w:pos="2268"/>
        </w:tabs>
        <w:spacing w:before="60" w:after="40"/>
      </w:pPr>
      <w:r w:rsidRPr="006220DA">
        <w:rPr>
          <w:b/>
        </w:rPr>
        <w:t>Erlaubte Hilfsmittel:</w:t>
      </w:r>
      <w:r w:rsidR="00045A95">
        <w:tab/>
      </w:r>
      <w:r w:rsidRPr="006220DA">
        <w:t xml:space="preserve">Alle (Erlaubt sind elektronische und herkömmliche Wörterbücher sowie </w:t>
      </w:r>
      <w:r w:rsidR="00045A95">
        <w:br/>
      </w:r>
      <w:r w:rsidR="00045A95">
        <w:tab/>
      </w:r>
      <w:r w:rsidRPr="006220DA">
        <w:t xml:space="preserve">Internet zu Recherchezwecken. Die Konsultation von Personen ist nicht </w:t>
      </w:r>
      <w:r w:rsidR="00045A95">
        <w:br/>
      </w:r>
      <w:r w:rsidR="00045A95">
        <w:tab/>
      </w:r>
      <w:r w:rsidRPr="006220DA">
        <w:t>erlaubt und führt zum Ausschluss.)</w:t>
      </w:r>
    </w:p>
    <w:p w:rsidR="006220DA" w:rsidRDefault="006220DA" w:rsidP="00276B96">
      <w:pPr>
        <w:tabs>
          <w:tab w:val="left" w:pos="4050"/>
        </w:tabs>
        <w:spacing w:before="60" w:after="40"/>
      </w:pPr>
    </w:p>
    <w:p w:rsidR="005B756A" w:rsidRDefault="005B756A" w:rsidP="00886796">
      <w:pPr>
        <w:spacing w:before="60" w:after="40"/>
      </w:pPr>
    </w:p>
    <w:p w:rsidR="00886796" w:rsidRPr="00886796" w:rsidRDefault="00886796" w:rsidP="00886796">
      <w:pPr>
        <w:spacing w:before="60" w:after="40"/>
        <w:rPr>
          <w:b/>
        </w:rPr>
      </w:pPr>
      <w:r>
        <w:rPr>
          <w:b/>
        </w:rPr>
        <w:t>Ü</w:t>
      </w:r>
      <w:r w:rsidRPr="00886796">
        <w:rPr>
          <w:b/>
        </w:rPr>
        <w:t>bersetzungsauftrag: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6796" w:rsidTr="00CA04C6">
        <w:trPr>
          <w:trHeight w:val="2413"/>
        </w:trPr>
        <w:tc>
          <w:tcPr>
            <w:tcW w:w="9778" w:type="dxa"/>
            <w:shd w:val="clear" w:color="auto" w:fill="auto"/>
          </w:tcPr>
          <w:p w:rsidR="00886796" w:rsidRDefault="00C7649A" w:rsidP="00C7649A">
            <w:pPr>
              <w:spacing w:before="60" w:after="40"/>
            </w:pPr>
            <w:proofErr w:type="spellStart"/>
            <w:r w:rsidRPr="005F3724">
              <w:rPr>
                <w:rFonts w:cs="Arial"/>
                <w:szCs w:val="22"/>
              </w:rPr>
              <w:t>Genève</w:t>
            </w:r>
            <w:proofErr w:type="spellEnd"/>
            <w:r w:rsidRPr="005F3724">
              <w:rPr>
                <w:rFonts w:cs="Arial"/>
                <w:szCs w:val="22"/>
              </w:rPr>
              <w:t xml:space="preserve"> </w:t>
            </w:r>
            <w:proofErr w:type="spellStart"/>
            <w:r w:rsidRPr="005F3724">
              <w:rPr>
                <w:rFonts w:cs="Arial"/>
                <w:szCs w:val="22"/>
              </w:rPr>
              <w:t>Tourisme</w:t>
            </w:r>
            <w:proofErr w:type="spellEnd"/>
            <w:r w:rsidRPr="005F3724">
              <w:rPr>
                <w:rFonts w:cs="Arial"/>
                <w:szCs w:val="22"/>
              </w:rPr>
              <w:t xml:space="preserve"> plant die Veröffentlichung einer dreisprachigen Broschüre mit Porträts verschiedener Persönlichkeiten (5 </w:t>
            </w:r>
            <w:proofErr w:type="spellStart"/>
            <w:r w:rsidRPr="005F3724">
              <w:rPr>
                <w:rFonts w:cs="Arial"/>
                <w:szCs w:val="22"/>
              </w:rPr>
              <w:t>siècles</w:t>
            </w:r>
            <w:proofErr w:type="spellEnd"/>
            <w:r w:rsidRPr="005F3724">
              <w:rPr>
                <w:rFonts w:cs="Arial"/>
                <w:szCs w:val="22"/>
              </w:rPr>
              <w:t xml:space="preserve"> en 36 </w:t>
            </w:r>
            <w:proofErr w:type="spellStart"/>
            <w:r w:rsidRPr="005F3724">
              <w:rPr>
                <w:rFonts w:cs="Arial"/>
                <w:szCs w:val="22"/>
              </w:rPr>
              <w:t>portraits</w:t>
            </w:r>
            <w:proofErr w:type="spellEnd"/>
            <w:r w:rsidRPr="005F3724">
              <w:rPr>
                <w:rFonts w:cs="Arial"/>
                <w:szCs w:val="22"/>
              </w:rPr>
              <w:t xml:space="preserve">). Ihnen gemeinsam ist, dass sie nicht nur ihr Jahrhundert geprägt und dauerhafte Spuren in der kollektiven Erinnerung hinterlassen, sondern auch das kulturelle, wissenschaftliche und wirtschaftliche Leben Genfs bereichert haben. </w:t>
            </w:r>
            <w:proofErr w:type="spellStart"/>
            <w:r w:rsidRPr="005F3724">
              <w:rPr>
                <w:rFonts w:cs="Arial"/>
                <w:szCs w:val="22"/>
              </w:rPr>
              <w:t>Genève</w:t>
            </w:r>
            <w:proofErr w:type="spellEnd"/>
            <w:r w:rsidRPr="005F3724">
              <w:rPr>
                <w:rFonts w:cs="Arial"/>
                <w:szCs w:val="22"/>
              </w:rPr>
              <w:t xml:space="preserve"> </w:t>
            </w:r>
            <w:proofErr w:type="spellStart"/>
            <w:r w:rsidRPr="005F3724">
              <w:rPr>
                <w:rFonts w:cs="Arial"/>
                <w:szCs w:val="22"/>
              </w:rPr>
              <w:t>Tourisme</w:t>
            </w:r>
            <w:proofErr w:type="spellEnd"/>
            <w:r w:rsidRPr="005F3724">
              <w:rPr>
                <w:rFonts w:cs="Arial"/>
                <w:szCs w:val="22"/>
              </w:rPr>
              <w:t xml:space="preserve"> bittet Sie, folgendes Kurzporträt vom Französischen ins Deutsche zu übersetzen.</w:t>
            </w:r>
          </w:p>
        </w:tc>
      </w:tr>
    </w:tbl>
    <w:p w:rsidR="00886796" w:rsidRDefault="00886796" w:rsidP="00886796">
      <w:pPr>
        <w:spacing w:before="60" w:after="40"/>
      </w:pPr>
    </w:p>
    <w:p w:rsidR="00886796" w:rsidRPr="00AA5BE6" w:rsidRDefault="00C7649A" w:rsidP="00886796">
      <w:pPr>
        <w:spacing w:before="60" w:after="40"/>
        <w:rPr>
          <w:b/>
          <w:u w:val="single"/>
          <w:lang w:val="fr-CH"/>
        </w:rPr>
      </w:pPr>
      <w:proofErr w:type="spellStart"/>
      <w:r w:rsidRPr="00AA5BE6">
        <w:rPr>
          <w:b/>
          <w:u w:val="single"/>
          <w:lang w:val="fr-CH"/>
        </w:rPr>
        <w:t>A</w:t>
      </w:r>
      <w:r w:rsidR="00280342" w:rsidRPr="00AA5BE6">
        <w:rPr>
          <w:b/>
          <w:u w:val="single"/>
          <w:lang w:val="fr-CH"/>
        </w:rPr>
        <w:t>usgangstext</w:t>
      </w:r>
      <w:proofErr w:type="spellEnd"/>
    </w:p>
    <w:p w:rsidR="00C7649A" w:rsidRDefault="00C7649A" w:rsidP="00C7649A">
      <w:pPr>
        <w:spacing w:after="120" w:line="320" w:lineRule="exact"/>
        <w:rPr>
          <w:b/>
          <w:bCs/>
          <w:lang w:val="fr-CH"/>
        </w:rPr>
      </w:pPr>
    </w:p>
    <w:p w:rsidR="00C7649A" w:rsidRDefault="00C7649A" w:rsidP="00C7649A">
      <w:pPr>
        <w:spacing w:after="120" w:line="320" w:lineRule="exact"/>
        <w:rPr>
          <w:b/>
          <w:bCs/>
          <w:lang w:val="fr-CH"/>
        </w:rPr>
      </w:pPr>
      <w:r>
        <w:rPr>
          <w:b/>
          <w:bCs/>
          <w:lang w:val="fr-CH"/>
        </w:rPr>
        <w:t>Jean-Jacques Rousseau</w:t>
      </w:r>
    </w:p>
    <w:p w:rsidR="00C7649A" w:rsidRDefault="00C7649A" w:rsidP="00C7649A">
      <w:pPr>
        <w:spacing w:after="120" w:line="320" w:lineRule="exact"/>
        <w:rPr>
          <w:b/>
          <w:bCs/>
          <w:lang w:val="fr-CH"/>
        </w:rPr>
      </w:pPr>
      <w:r>
        <w:rPr>
          <w:b/>
          <w:bCs/>
          <w:lang w:val="fr-CH"/>
        </w:rPr>
        <w:t xml:space="preserve">1712 – 1778 </w:t>
      </w:r>
    </w:p>
    <w:p w:rsidR="00C7649A" w:rsidRDefault="00C7649A" w:rsidP="00C7649A">
      <w:pPr>
        <w:spacing w:after="120" w:line="320" w:lineRule="exact"/>
        <w:rPr>
          <w:b/>
          <w:bCs/>
          <w:lang w:val="fr-CH"/>
        </w:rPr>
      </w:pP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>
        <w:rPr>
          <w:b/>
          <w:bCs/>
          <w:lang w:val="fr-CH"/>
        </w:rPr>
        <w:t>«</w:t>
      </w:r>
      <w:r w:rsidRPr="00C7649A">
        <w:rPr>
          <w:b/>
          <w:bCs/>
          <w:lang w:val="fr-CH"/>
        </w:rPr>
        <w:t>Renoncer à sa liberté c’est renoncer à sa qualité d’homme, aux droits de l’humanité, et même à ses devoirs.</w:t>
      </w:r>
      <w:r>
        <w:rPr>
          <w:b/>
          <w:bCs/>
          <w:lang w:val="fr-CH"/>
        </w:rPr>
        <w:t>»</w:t>
      </w:r>
      <w:r w:rsidRPr="00C7649A">
        <w:rPr>
          <w:b/>
          <w:bCs/>
          <w:lang w:val="fr-CH"/>
        </w:rPr>
        <w:t xml:space="preserve"> (Le Contrat Social)</w:t>
      </w:r>
    </w:p>
    <w:p w:rsid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 xml:space="preserve">On ne peut écrire sur Genève sans évoquer le souvenir de l’un de ses plus illustres enfants: Jean-Jacques Rousseau. 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</w:p>
    <w:p w:rsidR="00C7649A" w:rsidRDefault="00C7649A" w:rsidP="00C7649A">
      <w:pPr>
        <w:spacing w:after="120" w:line="320" w:lineRule="exact"/>
        <w:rPr>
          <w:lang w:val="fr-CH"/>
        </w:rPr>
      </w:pPr>
    </w:p>
    <w:p w:rsidR="00C7649A" w:rsidRDefault="00C7649A" w:rsidP="00C7649A">
      <w:pPr>
        <w:spacing w:after="120" w:line="320" w:lineRule="exact"/>
        <w:rPr>
          <w:lang w:val="fr-CH"/>
        </w:rPr>
      </w:pPr>
    </w:p>
    <w:p w:rsidR="00C7649A" w:rsidRDefault="00C7649A" w:rsidP="00C7649A">
      <w:pPr>
        <w:spacing w:after="120" w:line="320" w:lineRule="exact"/>
        <w:rPr>
          <w:lang w:val="fr-CH"/>
        </w:rPr>
      </w:pPr>
    </w:p>
    <w:p w:rsidR="00C7649A" w:rsidRDefault="00C7649A" w:rsidP="00C7649A">
      <w:pPr>
        <w:spacing w:after="120" w:line="320" w:lineRule="exact"/>
        <w:rPr>
          <w:lang w:val="fr-CH"/>
        </w:rPr>
      </w:pPr>
    </w:p>
    <w:p w:rsidR="00C7649A" w:rsidRDefault="00C7649A" w:rsidP="00C7649A">
      <w:pPr>
        <w:spacing w:after="120" w:line="320" w:lineRule="exact"/>
        <w:rPr>
          <w:lang w:val="fr-CH"/>
        </w:rPr>
      </w:pP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 xml:space="preserve">Génial autodidacte, cet homme d’exception innova dans tous les domaines: en philosophie, en musique, en politique et en matière d’éducation. 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>Par ses prises de positions politiques, il a eu une profonde influence sur ses contemporains et demeure l’un des pères de la Révolution française.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b/>
          <w:bCs/>
          <w:lang w:val="fr-CH"/>
        </w:rPr>
        <w:t>Et Genève?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 xml:space="preserve">Rousseau naît le 28 juin 1712, au </w:t>
      </w:r>
      <w:proofErr w:type="spellStart"/>
      <w:r w:rsidRPr="00C7649A">
        <w:rPr>
          <w:lang w:val="fr-CH"/>
        </w:rPr>
        <w:t>coeur</w:t>
      </w:r>
      <w:proofErr w:type="spellEnd"/>
      <w:r w:rsidRPr="00C7649A">
        <w:rPr>
          <w:lang w:val="fr-CH"/>
        </w:rPr>
        <w:t xml:space="preserve"> de la </w:t>
      </w:r>
      <w:proofErr w:type="spellStart"/>
      <w:r w:rsidRPr="00C7649A">
        <w:rPr>
          <w:lang w:val="fr-CH"/>
        </w:rPr>
        <w:t>Vieille-Ville</w:t>
      </w:r>
      <w:proofErr w:type="spellEnd"/>
      <w:r w:rsidRPr="00C7649A">
        <w:rPr>
          <w:lang w:val="fr-CH"/>
        </w:rPr>
        <w:t xml:space="preserve">. Orphelin de mère et abandonné par son père à 10 ans, il quitte Genève en 1728 et parcourt la plupart des pays d’Europe. 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>Il s’instruit, observe, écrit et affirme de jour en jour son talent et son génie. Rousseau prône le retour à la nature, au libéralisme, et émet des idées très avancées sur l’éducation (</w:t>
      </w:r>
      <w:r w:rsidR="005C5325">
        <w:rPr>
          <w:lang w:val="fr-CH"/>
        </w:rPr>
        <w:t>«</w:t>
      </w:r>
      <w:r w:rsidRPr="00C7649A">
        <w:rPr>
          <w:lang w:val="fr-CH"/>
        </w:rPr>
        <w:t>L’Emile</w:t>
      </w:r>
      <w:r w:rsidR="005C5325">
        <w:rPr>
          <w:lang w:val="fr-CH"/>
        </w:rPr>
        <w:t>»</w:t>
      </w:r>
      <w:r w:rsidRPr="00C7649A">
        <w:rPr>
          <w:lang w:val="fr-CH"/>
        </w:rPr>
        <w:t>) et sur la politique (</w:t>
      </w:r>
      <w:r w:rsidR="005C5325">
        <w:rPr>
          <w:lang w:val="fr-CH"/>
        </w:rPr>
        <w:t>«</w:t>
      </w:r>
      <w:r w:rsidRPr="00C7649A">
        <w:rPr>
          <w:lang w:val="fr-CH"/>
        </w:rPr>
        <w:t>Le Contrat Social</w:t>
      </w:r>
      <w:r w:rsidR="005C5325">
        <w:rPr>
          <w:lang w:val="fr-CH"/>
        </w:rPr>
        <w:t>»</w:t>
      </w:r>
      <w:r w:rsidRPr="00C7649A">
        <w:rPr>
          <w:lang w:val="fr-CH"/>
        </w:rPr>
        <w:t xml:space="preserve">). 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 xml:space="preserve">Craignant ce souffle révolutionnaire, les autorités genevoises le condamnent à l’exil en 1762, alors qu’il vit à Yverdon. Ses </w:t>
      </w:r>
      <w:proofErr w:type="spellStart"/>
      <w:r w:rsidRPr="00C7649A">
        <w:rPr>
          <w:lang w:val="fr-CH"/>
        </w:rPr>
        <w:t>oeuvres</w:t>
      </w:r>
      <w:proofErr w:type="spellEnd"/>
      <w:r w:rsidRPr="00C7649A">
        <w:rPr>
          <w:lang w:val="fr-CH"/>
        </w:rPr>
        <w:t xml:space="preserve"> sont brûlées devant l’Hôtel de Ville. 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 xml:space="preserve">Ne pouvant renier indéfiniment cet illustre </w:t>
      </w:r>
      <w:r w:rsidR="005C5325">
        <w:rPr>
          <w:lang w:val="fr-CH"/>
        </w:rPr>
        <w:t>«</w:t>
      </w:r>
      <w:r w:rsidRPr="00C7649A">
        <w:rPr>
          <w:lang w:val="fr-CH"/>
        </w:rPr>
        <w:t>citoyen de Genève</w:t>
      </w:r>
      <w:r w:rsidR="005C5325">
        <w:rPr>
          <w:lang w:val="fr-CH"/>
        </w:rPr>
        <w:t>»</w:t>
      </w:r>
      <w:r w:rsidRPr="00C7649A">
        <w:rPr>
          <w:lang w:val="fr-CH"/>
        </w:rPr>
        <w:t>, les notables genevois finissent par accepter d’ériger une statue en son honneur en 1834, 56 ans après sa mort.</w:t>
      </w:r>
    </w:p>
    <w:p w:rsidR="00C7649A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b/>
          <w:bCs/>
          <w:lang w:val="fr-CH"/>
        </w:rPr>
        <w:t>A voir:</w:t>
      </w:r>
    </w:p>
    <w:p w:rsidR="00E52EA9" w:rsidRPr="00C7649A" w:rsidRDefault="00C7649A" w:rsidP="00C7649A">
      <w:pPr>
        <w:spacing w:after="120" w:line="320" w:lineRule="exact"/>
        <w:rPr>
          <w:lang w:val="fr-CH"/>
        </w:rPr>
      </w:pPr>
      <w:r w:rsidRPr="00C7649A">
        <w:rPr>
          <w:lang w:val="fr-CH"/>
        </w:rPr>
        <w:t>• Espace Rousseau, Grand-Rue 40 (lieu de sa naissance</w:t>
      </w:r>
      <w:proofErr w:type="gramStart"/>
      <w:r w:rsidRPr="00C7649A">
        <w:rPr>
          <w:lang w:val="fr-CH"/>
        </w:rPr>
        <w:t>)</w:t>
      </w:r>
      <w:proofErr w:type="gramEnd"/>
      <w:r w:rsidRPr="00C7649A">
        <w:rPr>
          <w:lang w:val="fr-CH"/>
        </w:rPr>
        <w:br/>
        <w:t>• Rue J.-J. Rousseau, où se trouvait l’atelier horloger de son grand-père</w:t>
      </w:r>
      <w:r w:rsidRPr="00C7649A">
        <w:rPr>
          <w:lang w:val="fr-CH"/>
        </w:rPr>
        <w:br/>
        <w:t>• L’Ile Rousseau et sa statue</w:t>
      </w:r>
      <w:r w:rsidRPr="00C7649A">
        <w:rPr>
          <w:lang w:val="fr-CH"/>
        </w:rPr>
        <w:br/>
        <w:t>• Musée J.-J. Rousseau, Uni Bastions, salle Ami-</w:t>
      </w:r>
      <w:proofErr w:type="spellStart"/>
      <w:r w:rsidRPr="00C7649A">
        <w:rPr>
          <w:lang w:val="fr-CH"/>
        </w:rPr>
        <w:t>Lullin</w:t>
      </w:r>
      <w:proofErr w:type="spellEnd"/>
      <w:r w:rsidRPr="00C7649A">
        <w:rPr>
          <w:lang w:val="fr-CH"/>
        </w:rPr>
        <w:br/>
        <w:t xml:space="preserve">• Mosaïque illustrant ses </w:t>
      </w:r>
      <w:proofErr w:type="spellStart"/>
      <w:r w:rsidRPr="00C7649A">
        <w:rPr>
          <w:lang w:val="fr-CH"/>
        </w:rPr>
        <w:t>oeuvres</w:t>
      </w:r>
      <w:proofErr w:type="spellEnd"/>
      <w:r w:rsidRPr="00C7649A">
        <w:rPr>
          <w:lang w:val="fr-CH"/>
        </w:rPr>
        <w:t xml:space="preserve"> à l’emplacement de son ancienne demeure, rue de </w:t>
      </w:r>
      <w:proofErr w:type="spellStart"/>
      <w:r w:rsidRPr="00C7649A">
        <w:rPr>
          <w:lang w:val="fr-CH"/>
        </w:rPr>
        <w:t>Coutance</w:t>
      </w:r>
      <w:proofErr w:type="spellEnd"/>
      <w:r w:rsidRPr="00C7649A">
        <w:rPr>
          <w:lang w:val="fr-CH"/>
        </w:rPr>
        <w:t xml:space="preserve"> (Magasin </w:t>
      </w:r>
      <w:proofErr w:type="spellStart"/>
      <w:r w:rsidRPr="00C7649A">
        <w:rPr>
          <w:lang w:val="fr-CH"/>
        </w:rPr>
        <w:t>Manor</w:t>
      </w:r>
      <w:proofErr w:type="spellEnd"/>
      <w:r w:rsidRPr="00C7649A">
        <w:rPr>
          <w:lang w:val="fr-CH"/>
        </w:rPr>
        <w:t>)</w:t>
      </w:r>
      <w:r w:rsidRPr="00C7649A">
        <w:rPr>
          <w:lang w:val="fr-CH"/>
        </w:rPr>
        <w:br/>
        <w:t xml:space="preserve">• Quartier de St-Jean: les noms des rues sont tirés de ses </w:t>
      </w:r>
      <w:proofErr w:type="spellStart"/>
      <w:r w:rsidRPr="00C7649A">
        <w:rPr>
          <w:lang w:val="fr-CH"/>
        </w:rPr>
        <w:t>oeuvres</w:t>
      </w:r>
      <w:proofErr w:type="spellEnd"/>
      <w:r w:rsidRPr="00C7649A">
        <w:rPr>
          <w:lang w:val="fr-CH"/>
        </w:rPr>
        <w:t>.</w:t>
      </w:r>
    </w:p>
    <w:p w:rsidR="00E52EA9" w:rsidRPr="00C7649A" w:rsidRDefault="00E52EA9" w:rsidP="00C7649A">
      <w:pPr>
        <w:spacing w:after="120" w:line="320" w:lineRule="exact"/>
        <w:rPr>
          <w:lang w:val="fr-CH"/>
        </w:rPr>
      </w:pPr>
    </w:p>
    <w:sectPr w:rsidR="00E52EA9" w:rsidRPr="00C7649A" w:rsidSect="007B4368">
      <w:headerReference w:type="default" r:id="rId8"/>
      <w:footerReference w:type="default" r:id="rId9"/>
      <w:pgSz w:w="11906" w:h="16838" w:code="9"/>
      <w:pgMar w:top="-5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18" w:rsidRDefault="00433118" w:rsidP="00274FEA">
      <w:r>
        <w:separator/>
      </w:r>
    </w:p>
  </w:endnote>
  <w:endnote w:type="continuationSeparator" w:id="0">
    <w:p w:rsidR="00433118" w:rsidRDefault="00433118" w:rsidP="002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Pr="00274FEA" w:rsidRDefault="005E0144" w:rsidP="00274FEA">
    <w:pPr>
      <w:pStyle w:val="Fuzeile"/>
      <w:jc w:val="center"/>
      <w:rPr>
        <w:sz w:val="20"/>
        <w:szCs w:val="20"/>
      </w:rPr>
    </w:pPr>
    <w:r w:rsidRPr="00274FEA">
      <w:rPr>
        <w:sz w:val="20"/>
        <w:szCs w:val="20"/>
        <w:lang w:val="de-DE"/>
      </w:rPr>
      <w:t xml:space="preserve">Seite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PAGE  \* Arabic  \* MERGEFORMAT</w:instrText>
    </w:r>
    <w:r w:rsidRPr="00274FEA">
      <w:rPr>
        <w:b/>
        <w:sz w:val="20"/>
        <w:szCs w:val="20"/>
      </w:rPr>
      <w:fldChar w:fldCharType="separate"/>
    </w:r>
    <w:r w:rsidR="005574DA" w:rsidRPr="005574DA">
      <w:rPr>
        <w:b/>
        <w:noProof/>
        <w:sz w:val="20"/>
        <w:szCs w:val="20"/>
        <w:lang w:val="de-DE"/>
      </w:rPr>
      <w:t>1</w:t>
    </w:r>
    <w:r w:rsidRPr="00274FEA">
      <w:rPr>
        <w:b/>
        <w:sz w:val="20"/>
        <w:szCs w:val="20"/>
      </w:rPr>
      <w:fldChar w:fldCharType="end"/>
    </w:r>
    <w:r w:rsidRPr="00274FEA">
      <w:rPr>
        <w:sz w:val="20"/>
        <w:szCs w:val="20"/>
        <w:lang w:val="de-DE"/>
      </w:rPr>
      <w:t xml:space="preserve"> von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NUMPAGES  \* Arabic  \* MERGEFORMAT</w:instrText>
    </w:r>
    <w:r w:rsidRPr="00274FEA">
      <w:rPr>
        <w:b/>
        <w:sz w:val="20"/>
        <w:szCs w:val="20"/>
      </w:rPr>
      <w:fldChar w:fldCharType="separate"/>
    </w:r>
    <w:r w:rsidR="005574DA" w:rsidRPr="005574DA">
      <w:rPr>
        <w:b/>
        <w:noProof/>
        <w:sz w:val="20"/>
        <w:szCs w:val="20"/>
        <w:lang w:val="de-DE"/>
      </w:rPr>
      <w:t>2</w:t>
    </w:r>
    <w:r w:rsidRPr="00274FEA">
      <w:rPr>
        <w:b/>
        <w:sz w:val="20"/>
        <w:szCs w:val="20"/>
      </w:rPr>
      <w:fldChar w:fldCharType="end"/>
    </w:r>
  </w:p>
  <w:p w:rsidR="005E0144" w:rsidRDefault="005E01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18" w:rsidRDefault="00433118" w:rsidP="00274FEA">
      <w:r>
        <w:separator/>
      </w:r>
    </w:p>
  </w:footnote>
  <w:footnote w:type="continuationSeparator" w:id="0">
    <w:p w:rsidR="00433118" w:rsidRDefault="00433118" w:rsidP="0027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Default="005E0144"/>
  <w:p w:rsidR="005E0144" w:rsidRDefault="005E0144"/>
  <w:p w:rsidR="005E0144" w:rsidRDefault="005E0144" w:rsidP="007B4368"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59A20CE" wp14:editId="44E95946">
          <wp:simplePos x="0" y="0"/>
          <wp:positionH relativeFrom="page">
            <wp:posOffset>6609715</wp:posOffset>
          </wp:positionH>
          <wp:positionV relativeFrom="page">
            <wp:posOffset>404495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4" name="Grafik 4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44" w:rsidRDefault="005E0144">
    <w:pPr>
      <w:pStyle w:val="Kopfzeile"/>
    </w:pPr>
  </w:p>
  <w:p w:rsidR="005E0144" w:rsidRDefault="005E01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B80585"/>
    <w:multiLevelType w:val="hybridMultilevel"/>
    <w:tmpl w:val="C67AC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D2202A"/>
    <w:multiLevelType w:val="hybridMultilevel"/>
    <w:tmpl w:val="436CFD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045A95"/>
    <w:rsid w:val="000658B9"/>
    <w:rsid w:val="00095C95"/>
    <w:rsid w:val="000B0443"/>
    <w:rsid w:val="000F466C"/>
    <w:rsid w:val="00120F04"/>
    <w:rsid w:val="00146998"/>
    <w:rsid w:val="001E6ED1"/>
    <w:rsid w:val="0022689D"/>
    <w:rsid w:val="00226C89"/>
    <w:rsid w:val="00235655"/>
    <w:rsid w:val="00274FEA"/>
    <w:rsid w:val="00276B96"/>
    <w:rsid w:val="00280342"/>
    <w:rsid w:val="002807AC"/>
    <w:rsid w:val="002D4446"/>
    <w:rsid w:val="002F5E45"/>
    <w:rsid w:val="00317829"/>
    <w:rsid w:val="00332C80"/>
    <w:rsid w:val="003D68EE"/>
    <w:rsid w:val="003F7E68"/>
    <w:rsid w:val="003F7EF7"/>
    <w:rsid w:val="00427135"/>
    <w:rsid w:val="00433118"/>
    <w:rsid w:val="00452C73"/>
    <w:rsid w:val="004714C0"/>
    <w:rsid w:val="004B7B29"/>
    <w:rsid w:val="004D0B60"/>
    <w:rsid w:val="004F6E66"/>
    <w:rsid w:val="00506E10"/>
    <w:rsid w:val="00542DC6"/>
    <w:rsid w:val="0055596F"/>
    <w:rsid w:val="005574DA"/>
    <w:rsid w:val="005600BE"/>
    <w:rsid w:val="005B0968"/>
    <w:rsid w:val="005B756A"/>
    <w:rsid w:val="005C5325"/>
    <w:rsid w:val="005C6878"/>
    <w:rsid w:val="005E0144"/>
    <w:rsid w:val="005E4A8E"/>
    <w:rsid w:val="006220DA"/>
    <w:rsid w:val="00627925"/>
    <w:rsid w:val="00633F55"/>
    <w:rsid w:val="00642B1D"/>
    <w:rsid w:val="006568FB"/>
    <w:rsid w:val="00687F2F"/>
    <w:rsid w:val="0069489A"/>
    <w:rsid w:val="006C331F"/>
    <w:rsid w:val="006D307F"/>
    <w:rsid w:val="006E5233"/>
    <w:rsid w:val="006E5344"/>
    <w:rsid w:val="00736457"/>
    <w:rsid w:val="00741024"/>
    <w:rsid w:val="007410BA"/>
    <w:rsid w:val="0074668F"/>
    <w:rsid w:val="00796526"/>
    <w:rsid w:val="007B4368"/>
    <w:rsid w:val="007D47E5"/>
    <w:rsid w:val="007E011C"/>
    <w:rsid w:val="008377A3"/>
    <w:rsid w:val="008456EA"/>
    <w:rsid w:val="00885602"/>
    <w:rsid w:val="00886796"/>
    <w:rsid w:val="00893821"/>
    <w:rsid w:val="00893B40"/>
    <w:rsid w:val="008C0C2D"/>
    <w:rsid w:val="008C5261"/>
    <w:rsid w:val="008C63DC"/>
    <w:rsid w:val="009528C9"/>
    <w:rsid w:val="009604EC"/>
    <w:rsid w:val="009636CA"/>
    <w:rsid w:val="009A5503"/>
    <w:rsid w:val="009E6791"/>
    <w:rsid w:val="009E7DD2"/>
    <w:rsid w:val="00A0230A"/>
    <w:rsid w:val="00A03F9E"/>
    <w:rsid w:val="00A07D4D"/>
    <w:rsid w:val="00A5719F"/>
    <w:rsid w:val="00A6198E"/>
    <w:rsid w:val="00AA5BE6"/>
    <w:rsid w:val="00B145DC"/>
    <w:rsid w:val="00B21089"/>
    <w:rsid w:val="00B23315"/>
    <w:rsid w:val="00B35FF4"/>
    <w:rsid w:val="00B521FC"/>
    <w:rsid w:val="00B52541"/>
    <w:rsid w:val="00B6025B"/>
    <w:rsid w:val="00B82C6C"/>
    <w:rsid w:val="00BB7FC3"/>
    <w:rsid w:val="00BC56AE"/>
    <w:rsid w:val="00C512D6"/>
    <w:rsid w:val="00C702D0"/>
    <w:rsid w:val="00C7649A"/>
    <w:rsid w:val="00C935AA"/>
    <w:rsid w:val="00CA04C6"/>
    <w:rsid w:val="00CA16B6"/>
    <w:rsid w:val="00CA7180"/>
    <w:rsid w:val="00D304CB"/>
    <w:rsid w:val="00D45B59"/>
    <w:rsid w:val="00D61670"/>
    <w:rsid w:val="00DB7179"/>
    <w:rsid w:val="00DC2782"/>
    <w:rsid w:val="00E352C7"/>
    <w:rsid w:val="00E359D0"/>
    <w:rsid w:val="00E52EA9"/>
    <w:rsid w:val="00E61A8D"/>
    <w:rsid w:val="00E928EF"/>
    <w:rsid w:val="00EA286F"/>
    <w:rsid w:val="00ED7A0C"/>
    <w:rsid w:val="00ED7BB6"/>
    <w:rsid w:val="00EE1651"/>
    <w:rsid w:val="00EF7A4A"/>
    <w:rsid w:val="00F6709F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5FCC0FEFE94F7785888DC396FA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865-5466-4929-BC0A-A36A03CB3F49}"/>
      </w:docPartPr>
      <w:docPartBody>
        <w:p w:rsidR="002B567E" w:rsidRDefault="0064478A" w:rsidP="0064478A">
          <w:pPr>
            <w:pStyle w:val="C35FCC0FEFE94F7785888DC396FAC2263"/>
          </w:pPr>
          <w:r w:rsidRPr="005E4A8E">
            <w:rPr>
              <w:b/>
              <w:sz w:val="20"/>
              <w:szCs w:val="20"/>
              <w:lang w:val="it-IT"/>
            </w:rPr>
            <w:t>[</w:t>
          </w:r>
          <w:r w:rsidRPr="005E4A8E">
            <w:rPr>
              <w:b/>
              <w:sz w:val="20"/>
              <w:szCs w:val="20"/>
              <w:highlight w:val="lightGray"/>
              <w:lang w:val="it-IT"/>
            </w:rPr>
            <w:t>Version, z. B. FRA–DEU</w:t>
          </w:r>
          <w:r w:rsidRPr="005E4A8E">
            <w:rPr>
              <w:b/>
              <w:sz w:val="20"/>
              <w:szCs w:val="20"/>
              <w:lang w:val="it-IT"/>
            </w:rPr>
            <w:t>]</w:t>
          </w:r>
        </w:p>
      </w:docPartBody>
    </w:docPart>
    <w:docPart>
      <w:docPartPr>
        <w:name w:val="33350E5F5D9947B2A6A663DAA90C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8E30C-9A4C-4663-9067-93FA69EF5BDB}"/>
      </w:docPartPr>
      <w:docPartBody>
        <w:p w:rsidR="002B567E" w:rsidRDefault="0064478A" w:rsidP="0064478A">
          <w:pPr>
            <w:pStyle w:val="33350E5F5D9947B2A6A663DAA90C2B643"/>
          </w:pPr>
          <w:r w:rsidRPr="005E4A8E">
            <w:rPr>
              <w:b/>
              <w:sz w:val="20"/>
              <w:szCs w:val="20"/>
            </w:rPr>
            <w:t>[</w:t>
          </w:r>
          <w:r w:rsidRPr="005E4A8E">
            <w:rPr>
              <w:b/>
              <w:sz w:val="20"/>
              <w:szCs w:val="20"/>
              <w:highlight w:val="lightGray"/>
            </w:rPr>
            <w:t xml:space="preserve">Richtung: </w:t>
          </w:r>
          <w:r w:rsidRPr="007B4368">
            <w:rPr>
              <w:b/>
              <w:sz w:val="20"/>
              <w:szCs w:val="20"/>
              <w:highlight w:val="lightGray"/>
            </w:rPr>
            <w:t xml:space="preserve">A–B </w:t>
          </w:r>
          <w:r w:rsidRPr="007B4368">
            <w:rPr>
              <w:b/>
              <w:i/>
              <w:sz w:val="20"/>
              <w:szCs w:val="20"/>
              <w:highlight w:val="lightGray"/>
            </w:rPr>
            <w:t>und/oder</w:t>
          </w:r>
          <w:r w:rsidRPr="007B4368">
            <w:rPr>
              <w:b/>
              <w:sz w:val="20"/>
              <w:szCs w:val="20"/>
              <w:highlight w:val="lightGray"/>
            </w:rPr>
            <w:t xml:space="preserve"> B/C–A</w:t>
          </w:r>
          <w:r w:rsidRPr="005E4A8E">
            <w:rPr>
              <w:b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A"/>
    <w:rsid w:val="002B567E"/>
    <w:rsid w:val="0044416E"/>
    <w:rsid w:val="0064478A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Prüfungskopf:</vt:lpstr>
    </vt:vector>
  </TitlesOfParts>
  <Company>Zürcher Hochschule Winterthur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Prüfungskopf:</dc:title>
  <dc:creator>Davorin Barbaric</dc:creator>
  <cp:lastModifiedBy>Bösiger Marina (bosa)</cp:lastModifiedBy>
  <cp:revision>100</cp:revision>
  <cp:lastPrinted>2011-11-23T12:15:00Z</cp:lastPrinted>
  <dcterms:created xsi:type="dcterms:W3CDTF">2010-11-10T09:12:00Z</dcterms:created>
  <dcterms:modified xsi:type="dcterms:W3CDTF">2012-03-27T09:13:00Z</dcterms:modified>
</cp:coreProperties>
</file>